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52E" w:rsidRDefault="007F452E" w:rsidP="007F452E">
      <w:pPr>
        <w:spacing w:after="0" w:line="240" w:lineRule="auto"/>
        <w:ind w:firstLine="600"/>
        <w:jc w:val="center"/>
        <w:rPr>
          <w:rFonts w:ascii="Times New Roman" w:eastAsia="Calibri" w:hAnsi="Times New Roman" w:cs="Times New Roman"/>
          <w:b/>
          <w:bCs/>
          <w:color w:val="auto"/>
          <w:kern w:val="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auto"/>
          <w:kern w:val="0"/>
          <w:sz w:val="26"/>
          <w:szCs w:val="26"/>
          <w:lang w:eastAsia="en-US"/>
        </w:rPr>
        <w:t>Экспертное заключение</w:t>
      </w:r>
    </w:p>
    <w:p w:rsidR="007F452E" w:rsidRDefault="007F452E" w:rsidP="007F452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  <w:t xml:space="preserve">на проект административного регламента по предоставлению </w:t>
      </w:r>
    </w:p>
    <w:p w:rsidR="007F452E" w:rsidRPr="009C46C2" w:rsidRDefault="007F452E" w:rsidP="009C46C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  <w:t xml:space="preserve">Администрацией </w:t>
      </w:r>
      <w:proofErr w:type="spellStart"/>
      <w:r w:rsidR="009C46C2" w:rsidRPr="009C46C2">
        <w:rPr>
          <w:rFonts w:ascii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 w:rsidR="009C46C2" w:rsidRPr="009C46C2">
        <w:rPr>
          <w:rFonts w:ascii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="009C46C2" w:rsidRPr="009C46C2">
        <w:rPr>
          <w:rFonts w:ascii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 w:rsidR="009C46C2" w:rsidRPr="009C46C2">
        <w:rPr>
          <w:rFonts w:ascii="Times New Roman" w:hAnsi="Times New Roman"/>
          <w:b/>
          <w:sz w:val="28"/>
          <w:szCs w:val="28"/>
          <w:lang w:eastAsia="ru-RU"/>
        </w:rPr>
        <w:t xml:space="preserve"> района</w:t>
      </w:r>
      <w:r w:rsidR="009C46C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  <w:t xml:space="preserve">Курской области муниципальной услуги   </w:t>
      </w:r>
      <w:r w:rsidR="009C46C2">
        <w:rPr>
          <w:rFonts w:ascii="Times New Roman" w:eastAsia="Calibri" w:hAnsi="Times New Roman" w:cs="Times New Roman"/>
          <w:i/>
          <w:color w:val="00B050"/>
          <w:kern w:val="0"/>
          <w:lang w:eastAsia="en-US"/>
        </w:rPr>
        <w:t xml:space="preserve"> </w:t>
      </w:r>
    </w:p>
    <w:p w:rsidR="009C46C2" w:rsidRPr="009C46C2" w:rsidRDefault="009C46C2" w:rsidP="007F452E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</w:pPr>
      <w:r w:rsidRPr="009C46C2"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  <w:t>«</w:t>
      </w:r>
      <w:r w:rsidR="007F452E" w:rsidRPr="009C46C2"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</w:r>
      <w:r w:rsidRPr="009C46C2"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  <w:t>»</w:t>
      </w:r>
    </w:p>
    <w:p w:rsidR="007F452E" w:rsidRDefault="007F452E" w:rsidP="007F452E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B050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B050"/>
          <w:kern w:val="0"/>
          <w:sz w:val="24"/>
          <w:szCs w:val="24"/>
          <w:lang w:eastAsia="en-US"/>
        </w:rPr>
        <w:t>.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 w:rsidR="009C46C2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9C46C2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9C46C2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9C46C2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Курской области муниципальной услуги  </w:t>
      </w:r>
      <w:r w:rsidRPr="000256DE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«</w:t>
      </w:r>
      <w:r w:rsidR="009C46C2" w:rsidRPr="000256DE"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en-US"/>
        </w:rPr>
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</w:r>
      <w:proofErr w:type="gramStart"/>
      <w:r w:rsidRPr="000256DE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»</w:t>
      </w:r>
      <w:r w:rsidRPr="000256DE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(</w:t>
      </w:r>
      <w:proofErr w:type="gramEnd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далее – проект административного регламента) подготовлено Администрацией </w:t>
      </w:r>
      <w:proofErr w:type="spellStart"/>
      <w:r w:rsidR="009C46C2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9C46C2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9C46C2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9C46C2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района  Курской области.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 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По итогам сообщаем следующее.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Разработчиком проекта административного регламента является Администрация</w:t>
      </w:r>
      <w:r w:rsidR="009C46C2" w:rsidRPr="009C46C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C46C2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9C46C2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9C46C2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9C46C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района Курской области  (далее – Администрация).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Для проведения экспертизы представлены: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- проект распоряжения о внесении изменений в административный регламент;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- проект административного регламента;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- пояснительная записка к проекту административного регламента.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r w:rsidR="009C46C2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9C46C2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9C46C2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9C46C2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9C46C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района Курской области в разделе «</w:t>
      </w:r>
      <w:r w:rsidR="009C46C2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проекты административных регламентов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» в информационно-коммуникационной сети «Интернет»  «</w:t>
      </w:r>
      <w:r w:rsidR="000256DE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11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» «</w:t>
      </w:r>
      <w:r w:rsidR="000256DE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декабря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» 2018 года с указанием срока проведения независимой экспертизы до «</w:t>
      </w:r>
      <w:r w:rsidR="000256DE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11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» «</w:t>
      </w:r>
      <w:r w:rsidR="000256DE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января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» 201</w:t>
      </w:r>
      <w:r w:rsidR="000256DE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9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года.  </w:t>
      </w:r>
      <w:r w:rsidR="009C46C2">
        <w:rPr>
          <w:rFonts w:ascii="Times New Roman" w:eastAsia="Calibri" w:hAnsi="Times New Roman" w:cs="Times New Roman"/>
          <w:color w:val="00B050"/>
          <w:kern w:val="0"/>
          <w:lang w:eastAsia="en-US"/>
        </w:rPr>
        <w:t xml:space="preserve"> 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За отмеченный период заключений  независимой экспертизы на проект административного регламента не поступало.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>Замечания на проект административного регламента:</w:t>
      </w:r>
    </w:p>
    <w:p w:rsidR="007F452E" w:rsidRDefault="007F452E" w:rsidP="007F452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>Пункт 1.2. после слов  «</w:t>
      </w:r>
      <w:r>
        <w:rPr>
          <w:rFonts w:ascii="Times New Roman" w:hAnsi="Times New Roman" w:cs="Times New Roman"/>
          <w:color w:val="auto"/>
          <w:sz w:val="28"/>
          <w:szCs w:val="28"/>
        </w:rPr>
        <w:t>юридические лица» дополнить словами «(за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самоуправления)».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>2.  В пункте 1.3.1.: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lastRenderedPageBreak/>
        <w:t xml:space="preserve">абзац двадцатый 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в соответствии с требованиями 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zh-CN"/>
        </w:rPr>
        <w:t xml:space="preserve">статьи 10 Федерального закона от 02.05.2006 № 59-ФЗ «О порядке рассмотрения обращений граждан Российской Федерации» 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изложить в следующей редакции: 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zh-CN"/>
        </w:rPr>
        <w:t xml:space="preserve">«Ответ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документа, и в письменной форме по почтовому адресу, указанному в обращении, поступившем в  Администрацию или должностному лицу в письменной форме. </w:t>
      </w:r>
      <w:proofErr w:type="gramStart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zh-CN"/>
        </w:rPr>
        <w:t xml:space="preserve">Кроме того, на поступившее в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kern w:val="0"/>
            <w:sz w:val="28"/>
            <w:szCs w:val="28"/>
            <w:u w:val="none"/>
            <w:lang w:eastAsia="zh-CN"/>
          </w:rPr>
          <w:t>части 2 статьи 6</w:t>
        </w:r>
      </w:hyperlink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zh-CN"/>
        </w:rPr>
        <w:t xml:space="preserve"> Федерального закона «О порядке рассмотрения обращений граждан Российской</w:t>
      </w:r>
      <w:proofErr w:type="gramEnd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zh-CN"/>
        </w:rPr>
        <w:t xml:space="preserve"> Федерации» на официальном сайте Администрации в информационно-телекоммуникационной сети «Интернет»;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>3.   Абзацы тринадцатый – семнадцатый пункта 1.3.2.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         </w:t>
      </w:r>
    </w:p>
    <w:p w:rsidR="007F452E" w:rsidRDefault="007F452E" w:rsidP="007F452E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Справочная информация 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zh-CN"/>
        </w:rPr>
        <w:t>(местонахождение и графики работы Администрации,  структурных подразделений Администрации,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услуги; справочные телефоны Администрации, организаций, участвующих в предоставлении муниципальной  услуги, в том числе номер телефона-автоинформатора, а также многофункциональных центров предоставления государственных и муниципальных услуг</w:t>
      </w:r>
      <w:r>
        <w:rPr>
          <w:rFonts w:ascii="Times New Roman" w:hAnsi="Times New Roman" w:cs="Times New Roman"/>
          <w:b/>
          <w:color w:val="auto"/>
          <w:kern w:val="0"/>
          <w:sz w:val="28"/>
          <w:szCs w:val="28"/>
          <w:lang w:eastAsia="zh-CN"/>
        </w:rPr>
        <w:t>;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zh-CN"/>
        </w:rPr>
        <w:t xml:space="preserve"> адрес официального сайта Администрации, а также электронной почты и (или) формы обратной связи Администрации, предоставляющей  муниципальную услугу, в сети «Интернет») </w:t>
      </w:r>
      <w:proofErr w:type="gramStart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zh-CN"/>
        </w:rPr>
        <w:t>размещена</w:t>
      </w:r>
      <w:proofErr w:type="gramEnd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zh-CN"/>
        </w:rPr>
        <w:t xml:space="preserve"> на  официальном сайте Администрации </w:t>
      </w:r>
      <w:proofErr w:type="spellStart"/>
      <w:r w:rsidR="009C46C2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9C46C2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9C46C2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9C46C2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u w:val="single"/>
          <w:lang w:eastAsia="ru-RU"/>
        </w:rPr>
        <w:t>http:/</w:t>
      </w:r>
      <w:r w:rsidR="000256DE">
        <w:rPr>
          <w:rFonts w:ascii="Times New Roman" w:hAnsi="Times New Roman" w:cs="Times New Roman"/>
          <w:color w:val="auto"/>
          <w:kern w:val="0"/>
          <w:sz w:val="28"/>
          <w:szCs w:val="28"/>
          <w:u w:val="single"/>
          <w:lang w:eastAsia="ru-RU"/>
        </w:rPr>
        <w:t>/</w:t>
      </w:r>
      <w:r w:rsidR="009C46C2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Старобелицкий</w:t>
      </w:r>
      <w:proofErr w:type="gramStart"/>
      <w:r w:rsidR="009C46C2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.р</w:t>
      </w:r>
      <w:proofErr w:type="gramEnd"/>
      <w:r w:rsidR="009C46C2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ф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, и  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zh-CN"/>
        </w:rPr>
        <w:t xml:space="preserve">на Едином портале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kern w:val="0"/>
            <w:sz w:val="28"/>
            <w:szCs w:val="28"/>
            <w:lang w:eastAsia="zh-CN"/>
          </w:rPr>
          <w:t>https://www.gosuslugi.ru.</w:t>
        </w:r>
        <w:r>
          <w:rPr>
            <w:rStyle w:val="a3"/>
            <w:rFonts w:ascii="Times New Roman" w:hAnsi="Times New Roman" w:cs="Times New Roman"/>
            <w:color w:val="auto"/>
            <w:kern w:val="0"/>
            <w:sz w:val="28"/>
            <w:szCs w:val="28"/>
            <w:u w:val="none"/>
            <w:lang w:eastAsia="zh-CN"/>
          </w:rPr>
          <w:t>»</w:t>
        </w:r>
      </w:hyperlink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zh-CN"/>
        </w:rPr>
        <w:t>.</w:t>
      </w:r>
    </w:p>
    <w:p w:rsidR="007F452E" w:rsidRDefault="007F452E" w:rsidP="007F452E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4. В пункте 2.1.1. указать корректное для органа местного самоуправления   наименование муниципальной услуги.</w:t>
      </w:r>
    </w:p>
    <w:p w:rsidR="007F452E" w:rsidRDefault="007F452E" w:rsidP="007F452E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Пункт 2.2.3. изложить в следующей редакции:</w:t>
      </w:r>
    </w:p>
    <w:p w:rsidR="007F452E" w:rsidRDefault="007F452E" w:rsidP="007F452E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«2.2.3. </w:t>
      </w:r>
      <w:proofErr w:type="gramStart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В соответствии с требованиями  пункта 3 части 1 статьи 7 Федерального закона от 27.07.2010 года № 210-ФЗ «Об организации предоставления государственных и муниципальных услуг»  Администрация 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 местного самоуправления,   организации, за исключением получения услуг и получения документов и</w:t>
      </w:r>
      <w:proofErr w:type="gramEnd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информации, предоставляемых в результате предоставления таких услуг,  включенных в перечень услуг, которые 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>являются необходимыми и обязательными для предоставления  муниципальных услуг, утвержденных нормативным правовым актом представительного органа местного самоуправления</w:t>
      </w:r>
      <w:proofErr w:type="gramStart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.». </w:t>
      </w:r>
      <w:proofErr w:type="gramEnd"/>
    </w:p>
    <w:p w:rsidR="007F452E" w:rsidRDefault="007F452E" w:rsidP="007F452E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В пункте 2.6.1.: </w:t>
      </w:r>
    </w:p>
    <w:p w:rsidR="007F452E" w:rsidRDefault="007F452E" w:rsidP="007F452E">
      <w:pPr>
        <w:widowControl w:val="0"/>
        <w:suppressAutoHyphens w:val="0"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 Абзац второй изложить в следующей редакции:</w:t>
      </w:r>
    </w:p>
    <w:p w:rsidR="007F452E" w:rsidRDefault="007F452E" w:rsidP="007F452E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ab/>
        <w:t>«- фамилия, имя, отчество, место жительства заявителя и реквизиты документа, удостоверяющего личность заявителя (для гражданина)</w:t>
      </w:r>
      <w:proofErr w:type="gramStart"/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>;</w:t>
      </w:r>
    </w:p>
    <w:p w:rsidR="007F452E" w:rsidRDefault="007F452E" w:rsidP="007F452E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ab/>
        <w:t>абзац двенадцатый исключить;</w:t>
      </w:r>
    </w:p>
    <w:p w:rsidR="007F452E" w:rsidRDefault="007F452E" w:rsidP="007F452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>В пункте 2.6.2.:</w:t>
      </w:r>
    </w:p>
    <w:p w:rsidR="007F452E" w:rsidRDefault="007F452E" w:rsidP="007F452E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>подпункт 4 изложить в следующей редакции:</w:t>
      </w:r>
    </w:p>
    <w:p w:rsidR="007F452E" w:rsidRDefault="007F452E" w:rsidP="007F452E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«4) подготовленный садоводческим или огородническим некоммерческим товариществом реестр членов такого товарищества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</w:t>
      </w:r>
      <w:proofErr w:type="gramStart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.»</w:t>
      </w:r>
      <w:proofErr w:type="gramEnd"/>
    </w:p>
    <w:p w:rsidR="007F452E" w:rsidRDefault="007F452E" w:rsidP="007F452E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в соответствии с пунктом  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2 Приказа Минэкономразвития РФ от 12.01.2015 № 1 дополнить подпунктом 5 следующего содержания:</w:t>
      </w:r>
    </w:p>
    <w:p w:rsidR="007F452E" w:rsidRDefault="007F452E" w:rsidP="007F452E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«5) 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копия документа, подтверждающего личность заявителя</w:t>
      </w:r>
    </w:p>
    <w:p w:rsidR="007F452E" w:rsidRDefault="007F452E" w:rsidP="007F452E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ab/>
        <w:t>8. Пункт 2.6.6.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считать пунктом 2.6.4. </w:t>
      </w:r>
    </w:p>
    <w:p w:rsidR="007F452E" w:rsidRDefault="007F452E" w:rsidP="007F452E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ab/>
        <w:t xml:space="preserve">9. Пункты 2.6.4. и 2.6.5.считать соответственно пунктами  2.6.5. и 2.6.6. </w:t>
      </w:r>
    </w:p>
    <w:p w:rsidR="007F452E" w:rsidRDefault="007F452E" w:rsidP="007F452E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ab/>
        <w:t>10.  Пункт 2.10.1 изложить в следующей редакции:</w:t>
      </w:r>
    </w:p>
    <w:p w:rsidR="007F452E" w:rsidRDefault="007F452E" w:rsidP="007F452E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>«2.10.1.</w:t>
      </w:r>
      <w:r>
        <w:rPr>
          <w:rFonts w:ascii="Times New Roman" w:hAnsi="Times New Roman" w:cs="Times New Roman"/>
          <w:color w:val="auto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.». </w:t>
      </w:r>
      <w:proofErr w:type="gramEnd"/>
    </w:p>
    <w:p w:rsidR="007F452E" w:rsidRDefault="007F452E" w:rsidP="007F452E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11. В пункте 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>2.10.2.:</w:t>
      </w:r>
    </w:p>
    <w:p w:rsidR="007F452E" w:rsidRDefault="007F452E" w:rsidP="007F452E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ab/>
        <w:t>подпункт 3 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F452E" w:rsidRDefault="007F452E" w:rsidP="007F452E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«3)указанный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</w:t>
      </w:r>
      <w:proofErr w:type="gramEnd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земельным участком общего назначения)</w:t>
      </w:r>
      <w:proofErr w:type="gramStart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;»</w:t>
      </w:r>
      <w:proofErr w:type="gramEnd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;</w:t>
      </w:r>
    </w:p>
    <w:p w:rsidR="007F452E" w:rsidRDefault="007F452E" w:rsidP="007F452E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в подпункте 13 слова «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дачного хозяйства» исключить; </w:t>
      </w:r>
    </w:p>
    <w:p w:rsidR="007F452E" w:rsidRDefault="007F452E" w:rsidP="007F452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подпункт 16 изложить в следующей редакции:</w:t>
      </w:r>
    </w:p>
    <w:p w:rsidR="007F452E" w:rsidRDefault="007F452E" w:rsidP="007F452E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«16) площадь земельного участка, указанного в заявлении о предоставлении земельного участка садоводческому или огородническому некоммерческому товариществу, превышает предельный размер, установленный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kern w:val="0"/>
            <w:sz w:val="28"/>
            <w:szCs w:val="28"/>
            <w:u w:val="none"/>
            <w:lang w:eastAsia="ru-RU"/>
          </w:rPr>
          <w:t>пунктом 6 статьи 39.10</w:t>
        </w:r>
      </w:hyperlink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Земельного Кодекса</w:t>
      </w:r>
      <w:proofErr w:type="gramStart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;»</w:t>
      </w:r>
      <w:proofErr w:type="gramEnd"/>
    </w:p>
    <w:p w:rsidR="007F452E" w:rsidRDefault="007F452E" w:rsidP="007F452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подпункт 26 исключить.</w:t>
      </w:r>
    </w:p>
    <w:p w:rsidR="007F452E" w:rsidRDefault="007F452E" w:rsidP="007F452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12. В подразделе 2.14. слова «таких услуг» заменить словами  «муниципальной услуги».</w:t>
      </w:r>
    </w:p>
    <w:p w:rsidR="007F452E" w:rsidRDefault="007F452E" w:rsidP="007F452E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ab/>
        <w:t>13.В  подразделе 2.17.:</w:t>
      </w:r>
    </w:p>
    <w:p w:rsidR="007F452E" w:rsidRDefault="007F452E" w:rsidP="007F452E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ab/>
        <w:t>наименование  подраздела  изложить в следующей редакции:</w:t>
      </w:r>
    </w:p>
    <w:p w:rsidR="007F452E" w:rsidRDefault="007F452E" w:rsidP="007F452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«2.17. </w:t>
      </w:r>
      <w:proofErr w:type="gramStart"/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П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 услуги в многофункциональном центре предоставления государственных и муниципальных услуг (в том числе в полном объеме), посредством запроса о</w:t>
      </w:r>
      <w:proofErr w:type="gram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статьей 15.1 Федерального закона (далее – комплексный запрос)»;</w:t>
      </w:r>
      <w:proofErr w:type="gramEnd"/>
    </w:p>
    <w:p w:rsidR="007F452E" w:rsidRDefault="007F452E" w:rsidP="007F452E">
      <w:pPr>
        <w:suppressAutoHyphens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в позиции, касающейся показателей доступности 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муниципальной</w:t>
      </w:r>
      <w:r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услуги:</w:t>
      </w:r>
    </w:p>
    <w:p w:rsidR="007F452E" w:rsidRDefault="007F452E" w:rsidP="007F452E">
      <w:pPr>
        <w:suppressAutoHyphens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в абзаце четвертом слова «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возможности получения» исключить;  </w:t>
      </w:r>
    </w:p>
    <w:p w:rsidR="007F452E" w:rsidRDefault="007F452E" w:rsidP="007F452E">
      <w:pPr>
        <w:shd w:val="clear" w:color="auto" w:fill="FFFFFF"/>
        <w:suppressAutoHyphens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абзац шестой изложить в следующей редакции:</w:t>
      </w:r>
    </w:p>
    <w:p w:rsidR="007F452E" w:rsidRDefault="007F452E" w:rsidP="007F452E">
      <w:pPr>
        <w:shd w:val="clear" w:color="auto" w:fill="FFFFFF"/>
        <w:suppressAutoHyphens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возможность получения муниципальной услуги посредством комплексного запроса.</w:t>
      </w:r>
    </w:p>
    <w:p w:rsidR="007F452E" w:rsidRDefault="007F452E" w:rsidP="007F452E">
      <w:pPr>
        <w:shd w:val="clear" w:color="auto" w:fill="FFFFFF"/>
        <w:suppressAutoHyphens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позиции, касающейся  показателей  доступности предоставления муниципальной услуги в  электронной форме являются</w:t>
      </w:r>
      <w:proofErr w:type="gramEnd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: </w:t>
      </w:r>
    </w:p>
    <w:p w:rsidR="007F452E" w:rsidRDefault="007F452E" w:rsidP="007F452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ab/>
        <w:t>абзац седьмой после слов «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качества предоставления» рекомендуем дополнить словом   «муниципальной»;</w:t>
      </w:r>
    </w:p>
    <w:p w:rsidR="007F452E" w:rsidRDefault="007F452E" w:rsidP="007F452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ab/>
        <w:t>в позиции, касающейся показателей  качества муниципальной услуги:</w:t>
      </w:r>
    </w:p>
    <w:p w:rsidR="007F452E" w:rsidRDefault="007F452E" w:rsidP="007F452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ab/>
        <w:t>в абзаце четвертом слова «фактов  взаимодействия» заменить словом «взаимодействий»;</w:t>
      </w:r>
    </w:p>
    <w:p w:rsidR="007F452E" w:rsidRDefault="007F452E" w:rsidP="007F452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ab/>
        <w:t xml:space="preserve">в абзаце шестом слово «отсутствием» заменить словом «отсутствие».  </w:t>
      </w:r>
    </w:p>
    <w:p w:rsidR="007F452E" w:rsidRDefault="007F452E" w:rsidP="007F452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ab/>
        <w:t xml:space="preserve">14. В пункте 3.1.1. слово «пункте» заменить словом «подразделе». </w:t>
      </w:r>
    </w:p>
    <w:p w:rsidR="007F452E" w:rsidRDefault="007F452E" w:rsidP="007F452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ab/>
        <w:t xml:space="preserve">15. В пункте 3.2.4. слово </w:t>
      </w:r>
      <w:bookmarkStart w:id="0" w:name="sub_400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информационного» заменить словом «электронного»   </w:t>
      </w:r>
    </w:p>
    <w:p w:rsidR="007F452E" w:rsidRDefault="007F452E" w:rsidP="007F452E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16.  В пункте 3.2.8.  слово «пункте» заменить словом   «подразделе».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17.  В пункте  3.3.2.: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абзац второй после слов «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не соответствует   требованиям» дополнить словами   «пункта 2.6.1. настоящего Административного регламента, подано в иной уполномоченный орган или к заявлению не приложены документы, предоставляемые в соответствии с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kern w:val="0"/>
            <w:sz w:val="28"/>
            <w:szCs w:val="28"/>
            <w:u w:val="none"/>
            <w:lang w:eastAsia="ru-RU"/>
          </w:rPr>
          <w:t>пунктом 2.6.2</w:t>
        </w:r>
      </w:hyperlink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настоящего  Административного регламента</w:t>
      </w:r>
      <w:proofErr w:type="gramStart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.».</w:t>
      </w:r>
      <w:proofErr w:type="gramEnd"/>
    </w:p>
    <w:p w:rsidR="007F452E" w:rsidRDefault="007F452E" w:rsidP="007F45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18. Пункт 3.3.8. дополнить абзацем    пятым следующего содержания: </w:t>
      </w:r>
    </w:p>
    <w:p w:rsidR="007F452E" w:rsidRDefault="007F452E" w:rsidP="007F45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«уведомление о возврате заявления о предоставлении земельного участка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.»</w:t>
      </w:r>
      <w:proofErr w:type="gramEnd"/>
    </w:p>
    <w:p w:rsidR="007F452E" w:rsidRDefault="007F452E" w:rsidP="007F452E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19. В пункте 3.4.4. слова «</w:t>
      </w: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 xml:space="preserve">3 рабочих дней» заменить словами  «1 рабочий день </w:t>
      </w:r>
      <w:proofErr w:type="gramStart"/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>с даты  регистрации</w:t>
      </w:r>
      <w:proofErr w:type="gramEnd"/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 xml:space="preserve">  документа, являющегося результатом предоставления муниципальной услуги».</w:t>
      </w:r>
    </w:p>
    <w:p w:rsidR="007F452E" w:rsidRDefault="007F452E" w:rsidP="007F452E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lastRenderedPageBreak/>
        <w:t>20. В пунктах 3.5.14. и 3.5.23.  слово «</w:t>
      </w:r>
      <w:r>
        <w:rPr>
          <w:rFonts w:ascii="Times New Roman" w:hAnsi="Times New Roman" w:cs="Times New Roman"/>
          <w:color w:val="auto"/>
          <w:kern w:val="0"/>
          <w:sz w:val="28"/>
          <w:szCs w:val="28"/>
        </w:rPr>
        <w:t xml:space="preserve">Региональном» заменить словом  «Едином».  </w:t>
      </w:r>
    </w:p>
    <w:p w:rsidR="007F452E" w:rsidRDefault="007F452E" w:rsidP="007F45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</w:rPr>
        <w:t xml:space="preserve"> Пункт 3.6.1.  </w:t>
      </w: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>после слова «обращение» дополнить словом  «(запрос)».</w:t>
      </w:r>
    </w:p>
    <w:p w:rsidR="007F452E" w:rsidRDefault="007F452E" w:rsidP="007F45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 xml:space="preserve">21. Наименование раздела </w:t>
      </w: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val="en-US" w:eastAsia="en-US"/>
        </w:rPr>
        <w:t>V</w:t>
      </w: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 xml:space="preserve"> изложить в следующей редакции:</w:t>
      </w:r>
    </w:p>
    <w:p w:rsidR="007F452E" w:rsidRDefault="007F452E" w:rsidP="007F45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 xml:space="preserve"> «</w:t>
      </w: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val="en-US" w:eastAsia="en-US"/>
        </w:rPr>
        <w:t>V</w:t>
      </w: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 xml:space="preserve">. </w:t>
      </w:r>
      <w:proofErr w:type="gramStart"/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>Досудебный (внесудебный) порядок обжалования 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центра».</w:t>
      </w:r>
      <w:proofErr w:type="gramEnd"/>
    </w:p>
    <w:p w:rsidR="007F452E" w:rsidRDefault="007F452E" w:rsidP="007F45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>22.В подразделе 5.1.:</w:t>
      </w:r>
    </w:p>
    <w:p w:rsidR="007F452E" w:rsidRDefault="007F452E" w:rsidP="007F45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>в наименовании подраздела  слова «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а также привлекаемых организаций или их работников» исключить </w:t>
      </w:r>
    </w:p>
    <w:p w:rsidR="007F452E" w:rsidRDefault="007F452E" w:rsidP="007F452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обозначение </w:t>
      </w:r>
      <w:r>
        <w:rPr>
          <w:rFonts w:ascii="Times New Roman" w:hAnsi="Times New Roman" w:cs="Times New Roman"/>
          <w:color w:val="auto"/>
          <w:sz w:val="28"/>
          <w:szCs w:val="28"/>
        </w:rPr>
        <w:t>ссылки «</w:t>
      </w:r>
      <w:hyperlink r:id="rId10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gosuslugi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auto"/>
          <w:sz w:val="28"/>
          <w:szCs w:val="28"/>
        </w:rPr>
        <w:t>» заменить  корректным обозначением  «</w:t>
      </w:r>
      <w:hyperlink r:id="rId11" w:history="1">
        <w:r>
          <w:rPr>
            <w:rStyle w:val="a3"/>
            <w:rFonts w:ascii="Times New Roman" w:hAnsi="Times New Roman" w:cs="Times New Roman"/>
            <w:color w:val="auto"/>
            <w:kern w:val="0"/>
            <w:sz w:val="28"/>
            <w:szCs w:val="28"/>
            <w:lang w:eastAsia="ru-RU"/>
          </w:rPr>
          <w:t>https://www.gosuslugi.ru/</w:t>
        </w:r>
      </w:hyperlink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».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 xml:space="preserve">23. В подразделе 5.2.: 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  <w:t>В абзаце втором слово «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района»  рекомендуем исключить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либо указать полное наименование органа местного самоуправления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7F452E" w:rsidRDefault="007F452E" w:rsidP="007F45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Абзац пятый изложить в следующей редакции:</w:t>
      </w:r>
    </w:p>
    <w:p w:rsidR="007F452E" w:rsidRDefault="007F452E" w:rsidP="007F45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«в </w:t>
      </w:r>
      <w:r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="000256DE">
        <w:rPr>
          <w:rFonts w:ascii="Times New Roman" w:hAnsi="Times New Roman" w:cs="Times New Roman"/>
          <w:color w:val="auto"/>
          <w:sz w:val="28"/>
          <w:szCs w:val="28"/>
        </w:rPr>
        <w:t>:</w:t>
      </w:r>
      <w:bookmarkStart w:id="1" w:name="_GoBack"/>
      <w:bookmarkEnd w:id="1"/>
      <w:r>
        <w:rPr>
          <w:rFonts w:ascii="Times New Roman" w:hAnsi="Times New Roman" w:cs="Times New Roman"/>
          <w:color w:val="auto"/>
          <w:sz w:val="28"/>
          <w:szCs w:val="28"/>
        </w:rPr>
        <w:t xml:space="preserve"> Глава </w:t>
      </w:r>
      <w:proofErr w:type="spellStart"/>
      <w:r w:rsidR="009C46C2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9C46C2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9C46C2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9C46C2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 w:cs="Times New Roman"/>
          <w:color w:val="auto"/>
          <w:sz w:val="28"/>
          <w:szCs w:val="28"/>
        </w:rPr>
        <w:t>, заместитель Главы Администрации</w:t>
      </w:r>
      <w:r w:rsidR="009C46C2" w:rsidRPr="009C46C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C46C2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9C46C2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9C46C2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9C46C2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F452E" w:rsidRDefault="007F452E" w:rsidP="007F45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ab/>
        <w:t>24. В подразделе 5.3.  слова «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региональной информационной системе «Портал государственных и муниципальных услуг Курской области»» исключить.   </w:t>
      </w:r>
      <w:bookmarkEnd w:id="0"/>
    </w:p>
    <w:p w:rsidR="007F452E" w:rsidRDefault="007F452E" w:rsidP="007F452E">
      <w:pPr>
        <w:ind w:firstLine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25.Подраздел 5.4. дополнить обозначением «</w:t>
      </w:r>
      <w:hyperlink r:id="rId12" w:history="1">
        <w:r>
          <w:rPr>
            <w:rStyle w:val="a3"/>
            <w:rFonts w:ascii="Times New Roman" w:hAnsi="Times New Roman" w:cs="Times New Roman"/>
            <w:color w:val="auto"/>
            <w:kern w:val="0"/>
            <w:sz w:val="28"/>
            <w:szCs w:val="28"/>
            <w:lang w:eastAsia="ru-RU"/>
          </w:rPr>
          <w:t>https://www.gosuslugi.ru/</w:t>
        </w:r>
      </w:hyperlink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.».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F452E" w:rsidRDefault="007F452E" w:rsidP="007F452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26. В пункте 6.7. слово «предоставляется» заменить словом  «выдается». </w:t>
      </w:r>
    </w:p>
    <w:p w:rsidR="007F452E" w:rsidRDefault="007F452E" w:rsidP="007F452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Вывод: проект административного регламента требует доработки в соответствии с вышеперечисленными замечаниями.</w:t>
      </w:r>
    </w:p>
    <w:p w:rsidR="007F452E" w:rsidRDefault="007F452E" w:rsidP="007F452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</w:p>
    <w:p w:rsidR="007F452E" w:rsidRDefault="007F452E" w:rsidP="007F452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</w:p>
    <w:p w:rsidR="009C46C2" w:rsidRDefault="009C46C2" w:rsidP="007F452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Глава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</w:p>
    <w:p w:rsidR="007F452E" w:rsidRDefault="009C46C2" w:rsidP="007F452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                                   Высоцкий В.М.</w:t>
      </w:r>
    </w:p>
    <w:p w:rsidR="007F452E" w:rsidRDefault="007F452E" w:rsidP="007F452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ru-RU"/>
        </w:rPr>
      </w:pPr>
    </w:p>
    <w:p w:rsidR="007F452E" w:rsidRDefault="009C46C2" w:rsidP="007F452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ru-RU"/>
        </w:rPr>
        <w:t>Хабарова М.Г.</w:t>
      </w:r>
    </w:p>
    <w:p w:rsidR="009C46C2" w:rsidRDefault="009C46C2" w:rsidP="007F452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ru-RU"/>
        </w:rPr>
        <w:t>8(47156)36-3-60</w:t>
      </w:r>
    </w:p>
    <w:p w:rsidR="007F452E" w:rsidRDefault="007F452E" w:rsidP="007F452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ru-RU"/>
        </w:rPr>
      </w:pPr>
    </w:p>
    <w:p w:rsidR="007F452E" w:rsidRDefault="007F452E" w:rsidP="007F452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7F452E" w:rsidRDefault="007F452E" w:rsidP="007F452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7F452E" w:rsidRDefault="007F452E" w:rsidP="007F452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7F452E" w:rsidRDefault="007F452E" w:rsidP="007F452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7F452E" w:rsidRDefault="007F452E" w:rsidP="007F452E">
      <w:pPr>
        <w:suppressAutoHyphens w:val="0"/>
        <w:spacing w:line="276" w:lineRule="auto"/>
        <w:jc w:val="center"/>
        <w:rPr>
          <w:color w:val="auto"/>
          <w:kern w:val="0"/>
          <w:lang w:eastAsia="ru-RU"/>
        </w:rPr>
      </w:pPr>
    </w:p>
    <w:p w:rsidR="007F452E" w:rsidRDefault="007F452E" w:rsidP="007F452E">
      <w:pPr>
        <w:suppressAutoHyphens w:val="0"/>
        <w:spacing w:after="0" w:line="240" w:lineRule="auto"/>
        <w:ind w:left="3828"/>
        <w:jc w:val="both"/>
        <w:rPr>
          <w:rFonts w:ascii="Times New Roman" w:hAnsi="Times New Roman" w:cs="Times New Roman"/>
          <w:color w:val="auto"/>
          <w:kern w:val="0"/>
          <w:sz w:val="28"/>
          <w:szCs w:val="28"/>
        </w:rPr>
      </w:pPr>
    </w:p>
    <w:p w:rsidR="007F452E" w:rsidRDefault="007F452E" w:rsidP="007F452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7F452E" w:rsidRDefault="007F452E" w:rsidP="007F452E">
      <w:pPr>
        <w:tabs>
          <w:tab w:val="clear" w:pos="709"/>
        </w:tabs>
        <w:suppressAutoHyphens w:val="0"/>
        <w:spacing w:after="0" w:line="240" w:lineRule="auto"/>
        <w:sectPr w:rsidR="007F452E">
          <w:pgSz w:w="11906" w:h="16838"/>
          <w:pgMar w:top="1134" w:right="1247" w:bottom="1134" w:left="1531" w:header="709" w:footer="709" w:gutter="0"/>
          <w:cols w:space="720"/>
        </w:sectPr>
      </w:pPr>
    </w:p>
    <w:p w:rsidR="007F452E" w:rsidRDefault="007F452E" w:rsidP="007F452E">
      <w:pPr>
        <w:spacing w:after="1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82232" w:rsidRDefault="000256DE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B37EF"/>
    <w:multiLevelType w:val="hybridMultilevel"/>
    <w:tmpl w:val="1A9E6BCC"/>
    <w:lvl w:ilvl="0" w:tplc="C5106D78">
      <w:start w:val="5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C6678F7"/>
    <w:multiLevelType w:val="hybridMultilevel"/>
    <w:tmpl w:val="8B84C15E"/>
    <w:lvl w:ilvl="0" w:tplc="204A07B2">
      <w:start w:val="1"/>
      <w:numFmt w:val="decimal"/>
      <w:lvlText w:val="%1."/>
      <w:lvlJc w:val="left"/>
      <w:pPr>
        <w:ind w:left="248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074"/>
    <w:rsid w:val="000256DE"/>
    <w:rsid w:val="000C4074"/>
    <w:rsid w:val="003646CA"/>
    <w:rsid w:val="006D5C9F"/>
    <w:rsid w:val="007F452E"/>
    <w:rsid w:val="009C46C2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2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F452E"/>
    <w:rPr>
      <w:color w:val="0000FF" w:themeColor="hyperlink"/>
      <w:u w:val="single"/>
    </w:rPr>
  </w:style>
  <w:style w:type="paragraph" w:styleId="a4">
    <w:name w:val="No Spacing"/>
    <w:qFormat/>
    <w:rsid w:val="007F452E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2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F452E"/>
    <w:rPr>
      <w:color w:val="0000FF" w:themeColor="hyperlink"/>
      <w:u w:val="single"/>
    </w:rPr>
  </w:style>
  <w:style w:type="paragraph" w:styleId="a4">
    <w:name w:val="No Spacing"/>
    <w:qFormat/>
    <w:rsid w:val="007F452E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B846222771AA203B0A59F9A746A3A401C48F6FA535AC07DEB669CCA6C1E50CA34518D035B1B38EB4A14BB8AA075621762546C3B302qFV9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./" TargetMode="External"/><Relationship Id="rId12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11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97CEDAC2F37FB69DCEBCCA81DAFDD830EF559006D0CAD8200B43949D068AC4F8DAA6E04A9C6284782D6480BA83613D5661047D4E6E741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1813</Words>
  <Characters>10339</Characters>
  <Application>Microsoft Office Word</Application>
  <DocSecurity>0</DocSecurity>
  <Lines>86</Lines>
  <Paragraphs>24</Paragraphs>
  <ScaleCrop>false</ScaleCrop>
  <Company>*</Company>
  <LinksUpToDate>false</LinksUpToDate>
  <CharactersWithSpaces>12128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2019-01-17T12:29:00Z</dcterms:created>
  <dcterms:modified xsi:type="dcterms:W3CDTF">2019-01-21T06:59:00Z</dcterms:modified>
</cp:coreProperties>
</file>